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Saint-Maurice-sur-Eygues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Saint-Maurice-sur-Eygues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Saint-Maurice-sur-Eygues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Saint-Maurice-sur-Eygues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