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Le Poët-en-Percip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 Poët-en-Percip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Le Poët-en-Percip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Le Poët-en-Percip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